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039E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Edgar Campos Ramírez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D039E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039E4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039E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Universidad Autónoma de Guerrero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D039E4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Derecho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039E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01/03/2014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2C0585" w:rsidP="0008430C">
            <w:r>
              <w:t xml:space="preserve">Prevención Social del Delito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C0585" w:rsidP="00296AD4">
            <w:r>
              <w:t xml:space="preserve">Asesor Jurídico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2C0585">
            <w:r>
              <w:t xml:space="preserve"> </w:t>
            </w:r>
            <w:r w:rsidR="002C0585"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C0585" w:rsidP="00606A4F">
            <w:r>
              <w:t xml:space="preserve">Asesorar a la ciudadanía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96AD4" w:rsidP="00282E62">
            <w:r>
              <w:t>10/01</w:t>
            </w:r>
            <w:r w:rsidR="00F91A4E">
              <w:t>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2C058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37403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2C0585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37403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D1" w:rsidRDefault="005A10D1" w:rsidP="00ED3BF7">
      <w:pPr>
        <w:spacing w:after="0" w:line="240" w:lineRule="auto"/>
      </w:pPr>
      <w:r>
        <w:separator/>
      </w:r>
    </w:p>
  </w:endnote>
  <w:endnote w:type="continuationSeparator" w:id="0">
    <w:p w:rsidR="005A10D1" w:rsidRDefault="005A10D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D1" w:rsidRDefault="005A10D1" w:rsidP="00ED3BF7">
      <w:pPr>
        <w:spacing w:after="0" w:line="240" w:lineRule="auto"/>
      </w:pPr>
      <w:r>
        <w:separator/>
      </w:r>
    </w:p>
  </w:footnote>
  <w:footnote w:type="continuationSeparator" w:id="0">
    <w:p w:rsidR="005A10D1" w:rsidRDefault="005A10D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0585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5A10D1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61DE7"/>
    <w:rsid w:val="00B92EB3"/>
    <w:rsid w:val="00BA420F"/>
    <w:rsid w:val="00C1030F"/>
    <w:rsid w:val="00C356CF"/>
    <w:rsid w:val="00C4009F"/>
    <w:rsid w:val="00C85F96"/>
    <w:rsid w:val="00CF537D"/>
    <w:rsid w:val="00D039E4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85CC-1E6E-4BB7-8F87-1984E8F0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2023-12-11T18:16:00Z</dcterms:created>
  <dcterms:modified xsi:type="dcterms:W3CDTF">2023-12-11T18:44:00Z</dcterms:modified>
</cp:coreProperties>
</file>