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B20D0A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José Antonio Núñez Coria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B20D0A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B20D0A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Sistema abierto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B20D0A" w:rsidP="00B2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B20D0A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Boleta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20D0A" w:rsidP="0008430C">
            <w:r>
              <w:t xml:space="preserve">Agua potable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B20D0A" w:rsidP="00B20D0A">
            <w:r>
              <w:t xml:space="preserve">Bombero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B20D0A">
              <w:t>D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B20D0A" w:rsidP="00606A4F">
            <w:r>
              <w:t xml:space="preserve">Manejar bomba de agua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B20D0A" w:rsidP="00282E62">
            <w:r>
              <w:t>01/10/2005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B20D0A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53816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B20D0A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53816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6C" w:rsidRDefault="0086126C" w:rsidP="00ED3BF7">
      <w:pPr>
        <w:spacing w:after="0" w:line="240" w:lineRule="auto"/>
      </w:pPr>
      <w:r>
        <w:separator/>
      </w:r>
    </w:p>
  </w:endnote>
  <w:endnote w:type="continuationSeparator" w:id="0">
    <w:p w:rsidR="0086126C" w:rsidRDefault="0086126C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6C" w:rsidRDefault="0086126C" w:rsidP="00ED3BF7">
      <w:pPr>
        <w:spacing w:after="0" w:line="240" w:lineRule="auto"/>
      </w:pPr>
      <w:r>
        <w:separator/>
      </w:r>
    </w:p>
  </w:footnote>
  <w:footnote w:type="continuationSeparator" w:id="0">
    <w:p w:rsidR="0086126C" w:rsidRDefault="0086126C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20424"/>
    <w:rsid w:val="00440898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126C"/>
    <w:rsid w:val="00863C80"/>
    <w:rsid w:val="008809EE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20D0A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CBCF-336C-4781-9A4B-58AE0640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3</cp:revision>
  <cp:lastPrinted>2023-10-18T18:00:00Z</cp:lastPrinted>
  <dcterms:created xsi:type="dcterms:W3CDTF">2023-10-30T15:28:00Z</dcterms:created>
  <dcterms:modified xsi:type="dcterms:W3CDTF">2023-10-30T15:32:00Z</dcterms:modified>
</cp:coreProperties>
</file>