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1B378B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Adelaida Quintana García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1B378B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1B378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Michoacana de San Nicolás de Hidalgo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1B378B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Médico Veterinario Zootecnista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1B378B" w:rsidP="001B3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1B378B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31/08/2010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E30CB" w:rsidP="0008430C">
            <w:r>
              <w:t xml:space="preserve">Desarrollo Rural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1B378B" w:rsidP="00387B13">
            <w:r>
              <w:t xml:space="preserve">Inspector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1B378B" w:rsidP="00282E62">
            <w:r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1B378B" w:rsidP="001B378B">
            <w:r>
              <w:t>Inspeccionar los animales para sacrificio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1B378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86824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B378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86824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8F" w:rsidRDefault="00F0758F" w:rsidP="00ED3BF7">
      <w:pPr>
        <w:spacing w:after="0" w:line="240" w:lineRule="auto"/>
      </w:pPr>
      <w:r>
        <w:separator/>
      </w:r>
    </w:p>
  </w:endnote>
  <w:endnote w:type="continuationSeparator" w:id="0">
    <w:p w:rsidR="00F0758F" w:rsidRDefault="00F0758F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8F" w:rsidRDefault="00F0758F" w:rsidP="00ED3BF7">
      <w:pPr>
        <w:spacing w:after="0" w:line="240" w:lineRule="auto"/>
      </w:pPr>
      <w:r>
        <w:separator/>
      </w:r>
    </w:p>
  </w:footnote>
  <w:footnote w:type="continuationSeparator" w:id="0">
    <w:p w:rsidR="00F0758F" w:rsidRDefault="00F0758F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679B8"/>
    <w:rsid w:val="0008430C"/>
    <w:rsid w:val="000905EF"/>
    <w:rsid w:val="000E30CB"/>
    <w:rsid w:val="00173B02"/>
    <w:rsid w:val="00175690"/>
    <w:rsid w:val="001B378B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751103"/>
    <w:rsid w:val="00792F10"/>
    <w:rsid w:val="007C6E1C"/>
    <w:rsid w:val="007C6F01"/>
    <w:rsid w:val="007F29BD"/>
    <w:rsid w:val="007F5A26"/>
    <w:rsid w:val="00863C80"/>
    <w:rsid w:val="008C345E"/>
    <w:rsid w:val="008F49DB"/>
    <w:rsid w:val="00944091"/>
    <w:rsid w:val="00961EC9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F0758F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ECBB-3803-41D9-9880-0CC82B43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cp:lastPrinted>2023-10-18T18:00:00Z</cp:lastPrinted>
  <dcterms:created xsi:type="dcterms:W3CDTF">2023-10-20T18:43:00Z</dcterms:created>
  <dcterms:modified xsi:type="dcterms:W3CDTF">2023-10-20T18:51:00Z</dcterms:modified>
</cp:coreProperties>
</file>